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005/2016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Regimento Escolar, a Proposta Político-Pedagógica e o Desenho Curricular da Escola Municipal de Ensino Fundamental Maria Fausta Teixeira.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Fausta Teixeira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17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no Parecer CME nº 001/2012 e na Resolução CME nº 015/2012, que tratam das Diretrizes Municipais para o Ensino Fundamental de Nove Anos, bem como na Resolução CME nº 019/2013, que regulamenta a Educação Especial na perspectiva da Escola Inclusiva, na Educação Infantil, Ensino Fundamental e Modalidade Educação de Jovens e Adultos do Município de Cachoeirinha, na Resolução CME nº 021/2013, que estabelece normas para análise e aprovação das Propostas Político-Pedagógicas e Regimentos Escolares das instituições que compõem o Sistema Municipal de Ensino de Cachoeirinha e na Resolução CME nº 022/2015, que Altera o artigo 38 da Resolução CME 015/2012, prorrogando prazo de vigência dos Regimentos Escolares das Escolas de Ensino Fundamental da Rede Municipal de Ensino.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escola está organizada em conformidade com as Diretrizes Municipais para o Ensino Fundamental de 09 anos, dispostas no Parecer CME nº 001/2012 e disciplinadas na Resolução CME nº 015/2012, que preveem o ensino em três módulos, denominados Organizações Modulares de Aprendizagem.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5" w:firstLine="694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Os módulos propostos para o Ensino Fundamental em Organizações Modulares de Aprendizagem, conforme Art. 7º da Resolução CME nº 015/2012 serão assim definidos:</w:t>
      </w:r>
    </w:p>
    <w:p w:rsidR="00000000" w:rsidDel="00000000" w:rsidP="00000000" w:rsidRDefault="00000000" w:rsidRPr="00000000" w14:paraId="0000000E">
      <w:pPr>
        <w:spacing w:line="360" w:lineRule="auto"/>
        <w:ind w:left="2268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1. Módulo de Aprendizagem Inicial - Alfabetização;</w:t>
      </w:r>
    </w:p>
    <w:p w:rsidR="00000000" w:rsidDel="00000000" w:rsidP="00000000" w:rsidRDefault="00000000" w:rsidRPr="00000000" w14:paraId="0000000F">
      <w:pPr>
        <w:spacing w:line="360" w:lineRule="auto"/>
        <w:ind w:left="2268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2. Módulo de Aprendizagem Intermediário - Estruturante;</w:t>
      </w:r>
    </w:p>
    <w:p w:rsidR="00000000" w:rsidDel="00000000" w:rsidP="00000000" w:rsidRDefault="00000000" w:rsidRPr="00000000" w14:paraId="00000010">
      <w:pPr>
        <w:spacing w:line="480" w:lineRule="auto"/>
        <w:ind w:left="2268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3. Módulo de Aprendizagem Final - Sistematizante.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Regimento Escolar desta instituição disciplina o Ensino Fundamental de Oito Anos, ofertado da 1ª a 8ªsérie, vigente até o ano letivo de 2015 e o Ensino Fundamental de Nove Anos, ofertado do 1º ao 9º ano.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Proposta Político-Pedagógica e o Regimento Escolar estão organizados em títulos e subtítulos, que descrevem a organização e o planejamento da escola, o acompanhamento e registro dos alunos, a avaliação, dentre outros.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Estudos, a escola deverá, adequá-lo e atualizá-lo para o ano letivo de 2017, em conformidade com o atual Desenho Curricular.</w:t>
      </w:r>
    </w:p>
    <w:p w:rsidR="00000000" w:rsidDel="00000000" w:rsidP="00000000" w:rsidRDefault="00000000" w:rsidRPr="00000000" w14:paraId="00000014">
      <w:pPr>
        <w:spacing w:line="360" w:lineRule="auto"/>
        <w:ind w:right="-17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Desenho Curricular foi encaminhado ao Conselho Municipal de Educação, através do Ofício nº 357/2016 SMED Aspectos Legais - 01/07/2016, juntamente com a Justificativa da Escola Municipal de Ensino Fundamental Maria Fausta Teixeira, com data 28 de junho de 2016, e o Desenho Curricular, para análise e aprovação.</w:t>
      </w:r>
    </w:p>
    <w:p w:rsidR="00000000" w:rsidDel="00000000" w:rsidP="00000000" w:rsidRDefault="00000000" w:rsidRPr="00000000" w14:paraId="00000015">
      <w:pPr>
        <w:spacing w:line="360" w:lineRule="auto"/>
        <w:ind w:right="-17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Desenho Curricular protocolado neste Conselho disciplina o Ensino Fundamental de 9 (nove) anos, referente ao período letivo de 2016 a 2018, seguindo as normas da Resolução CME nº 015/2012 e da Resolução CME nº 021/2013 – que estabelece normas para análise e aprovação das Propostas Político-Pedagógicas e Regimentos Escolares das instituições que compõem o Sistema Municipal de Ensino de Cachoeirinha.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Regimento Escolar e a Proposta Político-Pedagógica, que engloba os Planos de Estudos e o Desenho Curricular,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Regimento Escolar e da Proposta Político-Pedagógica, uma fica arquivada no Conselho Municipal de Educação, uma na Secretaria Municipal de Educação e uma na escola.</w:t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line="360" w:lineRule="auto"/>
        <w:ind w:right="-397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   Participaram da análise deste processo, em conjunto com a Comissão, as conselheiras Ana Paula Lagemann, Neuza Rosane Bazilevvitz; a representante da Secretaria Municipal de Educação, Paula Débora Ignácio Bica e Soraia Espezim de Carvalho; representando a escola as Supervisoras: Margareth de Oliveira Vieira, Fabiana Souza da Silva e Patrícia Antunes Borges; e as assessoras do CME, Dauraci Furtado de Souza e Luciana Dorneles Nunes.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1701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19 de outubro de 2016.</w:t>
      </w:r>
    </w:p>
    <w:p w:rsidR="00000000" w:rsidDel="00000000" w:rsidP="00000000" w:rsidRDefault="00000000" w:rsidRPr="00000000" w14:paraId="0000001C">
      <w:pPr>
        <w:spacing w:line="360" w:lineRule="auto"/>
        <w:ind w:firstLine="1701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Dauraci Furtado de Souza</w:t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Fabiana Souza da Silva</w:t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Luciana Nunes</w:t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Neusa Rosane Bazilevvitz</w:t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Patrícia Antunes Borges</w:t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Paula Debora Ignácio Bica</w:t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ind w:left="2124" w:firstLine="707.9999999999998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ab/>
        <w:tab/>
        <w:t xml:space="preserve">Rosimere Bristot de Souza Schardosin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09"/>
        </w:tabs>
        <w:spacing w:line="360" w:lineRule="auto"/>
        <w:ind w:left="2124" w:firstLine="707.999999999999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ab/>
        <w:tab/>
        <w:t xml:space="preserve">       Presidente Interina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8" w:top="882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025" cy="8731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025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